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B22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28E" w:rsidRDefault="000B228E">
            <w:pPr>
              <w:pStyle w:val="ConsPlusNormal"/>
            </w:pPr>
            <w:r>
              <w:t>15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28E" w:rsidRDefault="000B228E">
            <w:pPr>
              <w:pStyle w:val="ConsPlusNormal"/>
              <w:jc w:val="right"/>
            </w:pPr>
            <w:r>
              <w:t>N 82-ОЗ</w:t>
            </w:r>
          </w:p>
        </w:tc>
      </w:tr>
    </w:tbl>
    <w:p w:rsidR="000B228E" w:rsidRDefault="000B2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</w:pPr>
      <w:r>
        <w:t>ЗАКОН</w:t>
      </w:r>
    </w:p>
    <w:p w:rsidR="000B228E" w:rsidRDefault="000B228E">
      <w:pPr>
        <w:pStyle w:val="ConsPlusTitle"/>
        <w:jc w:val="center"/>
      </w:pPr>
    </w:p>
    <w:p w:rsidR="000B228E" w:rsidRDefault="000B228E">
      <w:pPr>
        <w:pStyle w:val="ConsPlusTitle"/>
        <w:jc w:val="center"/>
      </w:pPr>
      <w:r>
        <w:t>СВЕРДЛОВСКОЙ ОБЛАСТИ</w:t>
      </w:r>
    </w:p>
    <w:p w:rsidR="000B228E" w:rsidRDefault="000B228E">
      <w:pPr>
        <w:pStyle w:val="ConsPlusTitle"/>
        <w:jc w:val="center"/>
      </w:pPr>
    </w:p>
    <w:p w:rsidR="000B228E" w:rsidRDefault="000B228E">
      <w:pPr>
        <w:pStyle w:val="ConsPlusTitle"/>
        <w:jc w:val="center"/>
      </w:pPr>
      <w:r>
        <w:t>ОБ ОБЕСПЕЧЕНИИ ПОЖАРНОЙ БЕЗОПАСНОСТИ НА ТЕРРИТОРИИ</w:t>
      </w:r>
    </w:p>
    <w:p w:rsidR="000B228E" w:rsidRDefault="000B228E">
      <w:pPr>
        <w:pStyle w:val="ConsPlusTitle"/>
        <w:jc w:val="center"/>
      </w:pPr>
      <w:r>
        <w:t>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0B228E" w:rsidRDefault="000B228E">
      <w:pPr>
        <w:pStyle w:val="ConsPlusNormal"/>
        <w:jc w:val="right"/>
      </w:pPr>
      <w:r>
        <w:t>Законодательного Собрания</w:t>
      </w:r>
    </w:p>
    <w:p w:rsidR="000B228E" w:rsidRDefault="000B228E">
      <w:pPr>
        <w:pStyle w:val="ConsPlusNormal"/>
        <w:jc w:val="right"/>
      </w:pPr>
      <w:r>
        <w:t>Свердловской области</w:t>
      </w:r>
    </w:p>
    <w:p w:rsidR="000B228E" w:rsidRDefault="000B228E">
      <w:pPr>
        <w:pStyle w:val="ConsPlusNormal"/>
        <w:jc w:val="right"/>
      </w:pPr>
      <w:r>
        <w:t>28 июня 2005 года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0B228E" w:rsidRDefault="000B228E">
      <w:pPr>
        <w:pStyle w:val="ConsPlusNormal"/>
        <w:jc w:val="right"/>
      </w:pPr>
      <w:r>
        <w:t>Законодательного Собрания</w:t>
      </w:r>
    </w:p>
    <w:p w:rsidR="000B228E" w:rsidRDefault="000B228E">
      <w:pPr>
        <w:pStyle w:val="ConsPlusNormal"/>
        <w:jc w:val="right"/>
      </w:pPr>
      <w:r>
        <w:t>Свердловской области</w:t>
      </w:r>
    </w:p>
    <w:p w:rsidR="000B228E" w:rsidRDefault="000B228E">
      <w:pPr>
        <w:pStyle w:val="ConsPlusNormal"/>
        <w:jc w:val="right"/>
      </w:pPr>
      <w:r>
        <w:t>12 июля 2005 года</w:t>
      </w:r>
    </w:p>
    <w:p w:rsidR="000B228E" w:rsidRDefault="000B2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2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28E" w:rsidRDefault="000B22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25.12.2006 </w:t>
            </w:r>
            <w:hyperlink r:id="rId4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21.12.2007 </w:t>
            </w:r>
            <w:hyperlink r:id="rId5" w:history="1">
              <w:r>
                <w:rPr>
                  <w:color w:val="0000FF"/>
                </w:rPr>
                <w:t>N 168-ОЗ</w:t>
              </w:r>
            </w:hyperlink>
            <w:r>
              <w:rPr>
                <w:color w:val="392C69"/>
              </w:rPr>
              <w:t xml:space="preserve">, от 06.03.2009 </w:t>
            </w:r>
            <w:hyperlink r:id="rId6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09.10.2009 </w:t>
            </w:r>
            <w:hyperlink r:id="rId7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8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25.03.2011 </w:t>
            </w:r>
            <w:hyperlink r:id="rId9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24.06.2011 </w:t>
            </w:r>
            <w:hyperlink r:id="rId10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11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2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14.07.2014 </w:t>
            </w:r>
            <w:hyperlink r:id="rId13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>,</w:t>
            </w:r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10.10.2014 </w:t>
            </w:r>
            <w:hyperlink r:id="rId14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5" w:history="1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 xml:space="preserve">, от 28.03.2016 </w:t>
            </w:r>
            <w:hyperlink r:id="rId16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1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18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29.06.2017 </w:t>
            </w:r>
            <w:hyperlink r:id="rId19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0B228E" w:rsidRDefault="000B2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0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26.02.2018 </w:t>
            </w:r>
            <w:hyperlink r:id="rId21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22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  <w:outlineLvl w:val="0"/>
      </w:pPr>
      <w:r>
        <w:t>Глава 1. ОБЩИЕ ПОЛОЖЕНИЯ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Настоящим Законом регулируются отношения, связанные с обеспечением пожарной безопасности на территории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2. Основные понятия, применяемые в настоящем Законе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В настоящем Законе применяются следующие основные понятия: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пожарная безопасность - состояние защищенности личности, имущества, общества и государства от пожаров;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29.06.2017 N 66-ОЗ)</w:t>
      </w:r>
    </w:p>
    <w:p w:rsidR="000B228E" w:rsidRDefault="000B228E">
      <w:pPr>
        <w:pStyle w:val="ConsPlusNormal"/>
        <w:spacing w:before="220"/>
        <w:ind w:firstLine="540"/>
        <w:jc w:val="both"/>
      </w:pPr>
      <w:proofErr w:type="gramStart"/>
      <w:r>
        <w:t xml:space="preserve">3-1) противопожарный режим - совокупность установленных нормативными правовыми актами Российской Федерации, нормативными правовыми актами Свердловской области и </w:t>
      </w:r>
      <w:r>
        <w:lastRenderedPageBreak/>
        <w:t>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0B228E" w:rsidRDefault="000B228E">
      <w:pPr>
        <w:pStyle w:val="ConsPlusNormal"/>
        <w:jc w:val="both"/>
      </w:pPr>
      <w:r>
        <w:t xml:space="preserve">(в ред. Законов Свердловской области от 28.03.2016 </w:t>
      </w:r>
      <w:hyperlink r:id="rId24" w:history="1">
        <w:r>
          <w:rPr>
            <w:color w:val="0000FF"/>
          </w:rPr>
          <w:t>N 25-ОЗ</w:t>
        </w:r>
      </w:hyperlink>
      <w:r>
        <w:t xml:space="preserve">, от 29.06.2017 </w:t>
      </w:r>
      <w:hyperlink r:id="rId25" w:history="1">
        <w:r>
          <w:rPr>
            <w:color w:val="0000FF"/>
          </w:rPr>
          <w:t>N 66-ОЗ</w:t>
        </w:r>
      </w:hyperlink>
      <w:r>
        <w:t>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5)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6) 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7)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8) тушение пожара - действия, направленные на спасение людей, имущества и ликвидацию пожара;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9) утратил силу с 1 июля 2016 года. - </w:t>
      </w:r>
      <w:hyperlink r:id="rId26" w:history="1">
        <w:proofErr w:type="gramStart"/>
        <w:r>
          <w:rPr>
            <w:color w:val="0000FF"/>
          </w:rPr>
          <w:t>Закон</w:t>
        </w:r>
      </w:hyperlink>
      <w:r>
        <w:t xml:space="preserve"> Свердловской области от 07.06.2016 N 46-ОЗ;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r>
        <w:t>10)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11) 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12)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13) 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25.03.2011 N 19-ОЗ)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14) противопожарная пропаганда - информирование общества о путях обеспечения пожарной безопасности;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15) обучение мерам пожарной безопасности - организованный процесс по формированию знаний, умений, навыков граждан в сфере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B228E" w:rsidRDefault="000B228E">
      <w:pPr>
        <w:pStyle w:val="ConsPlusNormal"/>
        <w:jc w:val="both"/>
      </w:pPr>
      <w:r>
        <w:lastRenderedPageBreak/>
        <w:t>(</w:t>
      </w:r>
      <w:proofErr w:type="spellStart"/>
      <w:r>
        <w:t>подп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16) управление в сфере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безопасности.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В соответствии с федеральным законом система обеспечения пожарной безопасности представляет собой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Основными элементами системы обеспечения пожарной безопасности на территории Свердловской области в соответствии с федеральным законом являются федеральные органы государственной власти,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4. Виды и основные задачи пожарной охраны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Пожарная охрана в соответствии с федеральным законом подразделяется на следующие виды: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Государственная противопожарная служба;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муниципальная пожарная охрана;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ведомственная пожарная охрана;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частная пожарная охрана;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5) добровольная пожарная охрана.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Основными задачами пожарной охраны в соответствии с федеральным законом являются: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организация и осуществление профилактики пожаров;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спасение людей и имущества при пожарах, оказание первой помощи;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организация и осуществление тушения пожаров и проведения аварийно-спасательных работ.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В соответствии с федеральным законом к действиям по предупреждению, ликвидации социально-политических, межнациональных конфликтов и массовых беспорядков пожарная охрана не привлекается.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3. Организация управления в сфере пожарной безопасности и координация деятельности пожарной охраны в соответствии с федеральным законом осуществляются федеральным органом исполнительной власти, уполномоченным на решение задач в области пожарной безопасности.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5. Противопожарная служба 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Противопожарная служба Свердловской области входит в Государственную противопожарную службу, которая в соответствии с федеральным законом является составной частью сил обеспечения безопасности личности, общества и государства.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Противопожарная служба Свердловской области включает в себя: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уполномоченный исполнительный орган государственной власти Свердловской области в сфере обеспечения пожарной безопасности;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областные государственные пожарно-технические учреждения.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3. Организационная структура, полномочия, задачи, функции и порядок деятельности противопожарной службы Свердловской области определяются положением о противопожарной службе Свердловской области, утверждаемым Правительством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4. Финансовое обеспечение деятельности противопожарной службы Свердловской области осуществляется за счет средств областного бюджета.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  <w:outlineLvl w:val="0"/>
      </w:pPr>
      <w:r>
        <w:t>Глава 2. ОРГАНИЗАЦИЯ ОБЕСПЕЧЕНИЯ ПОЖАРНОЙ БЕЗОПАСНОСТИ</w:t>
      </w:r>
    </w:p>
    <w:p w:rsidR="000B228E" w:rsidRDefault="000B228E">
      <w:pPr>
        <w:pStyle w:val="ConsPlusTitle"/>
        <w:jc w:val="center"/>
      </w:pPr>
      <w:r>
        <w:t>НА ТЕРРИТОРИИ 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6. Компетенция высших органов государственной власти Свердловской области в сфере обеспечения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 в сфере обеспечения пожарной безопасности на территории Свердловской области;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25.03.2011 N 19-ОЗ)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Свердловской области от 21.12.2007 N 168-ОЗ;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обеспечения пожарной безопасности на территории Свердловской области;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проводит депутатские слушания по вопросам обеспечения пожарной безопасности на территории Свердловской области;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5) осуществляет иные полномочия в сфере обеспечения пожарной безопасности на территории Свердловской области в соответствии с федеральными законами и законами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определяет в основных направлениях бюджетной и налоговой политики Свердловской области приоритеты финансирования мероприятий по обеспечению пожарной безопасности на территории Свердловской области;</w:t>
      </w:r>
    </w:p>
    <w:p w:rsidR="000B228E" w:rsidRDefault="000B228E">
      <w:pPr>
        <w:pStyle w:val="ConsPlusNormal"/>
        <w:jc w:val="both"/>
      </w:pPr>
      <w:r>
        <w:t xml:space="preserve">(в ред. Законов Свердловской области от 06.03.2009 </w:t>
      </w:r>
      <w:hyperlink r:id="rId39" w:history="1">
        <w:r>
          <w:rPr>
            <w:color w:val="0000FF"/>
          </w:rPr>
          <w:t>N 15-ОЗ</w:t>
        </w:r>
      </w:hyperlink>
      <w:r>
        <w:t xml:space="preserve">, от 09.10.2009 </w:t>
      </w:r>
      <w:hyperlink r:id="rId40" w:history="1">
        <w:r>
          <w:rPr>
            <w:color w:val="0000FF"/>
          </w:rPr>
          <w:t>N 81-ОЗ</w:t>
        </w:r>
      </w:hyperlink>
      <w:r>
        <w:t xml:space="preserve">, от 25.09.2017 </w:t>
      </w:r>
      <w:hyperlink r:id="rId41" w:history="1">
        <w:r>
          <w:rPr>
            <w:color w:val="0000FF"/>
          </w:rPr>
          <w:t>N 95-ОЗ</w:t>
        </w:r>
      </w:hyperlink>
      <w:r>
        <w:t>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организует исполнение законов Свердловской области, регулирующих отношения в сфере обеспечения пожарной безопасности на территории Свердловской области;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2-1) утверждает сводный план тушения лесных пожаров на территории Свердловской </w:t>
      </w:r>
      <w:r>
        <w:lastRenderedPageBreak/>
        <w:t>области по согласованию с уполномоченным федеральным органом исполнительной власти;</w:t>
      </w:r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Свердловской области от 25.03.2011 N 19-ОЗ)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осуществляет иные полномочия в сфере обеспечения пожарной безопасности на территории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обеспечения пожарной безопасности на территории Свердловской области;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Свердловской области от 21.12.2007 N 168-ОЗ;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утверждает положение о противопожарной службе Свердловской области;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4) утверждает перечень организаций, в которых в обязательном порядке создаются подразделения пожарной охраны, </w:t>
      </w:r>
      <w:proofErr w:type="gramStart"/>
      <w:r>
        <w:t>средства</w:t>
      </w:r>
      <w:proofErr w:type="gramEnd"/>
      <w:r>
        <w:t xml:space="preserve"> на обеспечение деятельности которых предусматриваются в областном бюджете;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Свердловской области от 25.12.2006 N 101-ОЗ;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Свердловской области от 29.06.2017 N 64-ОЗ;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утверждает</w:t>
      </w:r>
      <w:proofErr w:type="gramEnd"/>
      <w:r>
        <w:t xml:space="preserve"> нормативные правовые акты Свердловской области по пожарной безопасности и определяет перечень субъектов, которым они рассылаются в обязательном порядке;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7) устанавливает на территории Свердловской области особый противопожарный режим в случае повышения пожарной 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8) определяет порядок проведения органами государственной власти Свердловской области противопожарной пропаганды;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9) осуществляет иные полномочия в сфере обеспечения пожарной безопасности на территории Свердловской области в соответствии с федеральными законами,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7. Компетенция уполномоченного исполнительного органа государственной власти Свердловской области в сфере обеспечения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пожарной безопасности:</w:t>
      </w:r>
    </w:p>
    <w:p w:rsidR="000B228E" w:rsidRDefault="000B228E">
      <w:pPr>
        <w:pStyle w:val="ConsPlusNormal"/>
        <w:spacing w:before="220"/>
        <w:ind w:firstLine="540"/>
        <w:jc w:val="both"/>
      </w:pPr>
      <w:proofErr w:type="gramStart"/>
      <w:r>
        <w:t>1) организует тушение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0B228E" w:rsidRDefault="000B228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Свердловской области от 25.12.2006 N 101-ОЗ)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1-1)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Свердловской области от 29.06.2017 N 64-ОЗ;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lastRenderedPageBreak/>
        <w:t>2) разрабатывает проекты нормативных правовых актов Свердловской области по пожарной безопасности и представляет их для утверждения в Правительство Свердловской области;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разрабатывает меры пожарной безопасности для населенных пунктов и территорий административных образований;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организует проведение научно-технических разработок в сфере пожарной безопасности;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5) участвует в проведении противопожарной пропаганды и организации обучения населения мерам пожарной безопасности;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6) организует информирование населения о решениях по обеспечению пожарной безопасности, принятых органами государственной власти Свердловской области, мерах пожарной безопасности и содействует распространению пожарно-технических знаний;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7) ведет учет пожаров и их последствий в порядке, установленном федеральным органом исполнительной власти, уполномоченным на решение задач в области пожарной безопасности, по согласованию с федеральным органом исполнительной власти, осуществляющим межотраслевую координацию и функциональное регулирование в сфере государственной статистики, и другими заинтересованными федеральными органами исполнительной власти;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8) рассматривает предложения руководителей организаций по обеспечению пожарной безопасности;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9) осуществляет иные полномочия в сфере обеспечения пожарной безопасности на территории Свердловской области в соответствии с федеральными законами, иными нормативными правовыми актами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8. Деятельность органов местного самоуправления поселений, городских округов, внутригородских районов, расположенных на территории Свердловской области, в сфере обеспечения пожарной безопасности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Органы местного самоуправления поселений, городских округов, внутригородских районов, расположенных на территории Свердловской области, в соответствии с федеральным законом обеспечивают первичные меры пожарной безопасности в границах сельских населенных пунктов путем: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оснащения территорий общего пользования первичными средствами тушения пожаров и противопожарным инвентарем;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организации и принятия мер по оповещению населения и подразделений Государственной противопожарной службы о пожаре;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lastRenderedPageBreak/>
        <w:t>5) принятия мер по локализации пожара и спасению людей и имущества до прибытия подразделений Государственной противопожарной службы;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6) включения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7) оказания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8) установления особого противопожарного режима в случае повышения пожарной опасности.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Органы местного самоуправления поселений, городских округов, внутригородских районов, расположенных на территории Свердловской области, в соответствии с федеральным законом обеспечивают первичные меры пожарной безопасности в границах городских населенных пунктов путем: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1)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2) включения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3) оказания содействия органам государственной власти Свердловской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4) установления особого противопожарного режима в случае повышения пожарной опасности.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9. Создание, деятельность, реорганизация и ликвидация областных государственных пожарно-технических учреждений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Областные государственные пожарно-технические учреждения создаются, реорганизуются и ликвидируются в соответствии с федеральным законодательством и областным законодательством об управлении государственной собственностью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Областные государственные пожарно-технические учреждения оказывают бесплатные услуги и осуществляют на безвозмездной основе работы в сфере обеспечения пожарной безопасности в соответствии с государственными заданиями, доводимыми до них в порядке, установленном законодательством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Областные государственные пожарно-технические учреждения в соответствии с федеральным законодательством вправе оказывать платные услуги и осуществлять на возмездной основе работы в сфере обеспечения пожарной безопасности.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10. Участие организаций и граждан в обеспечении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Организации принимают участие в обеспечении пожарной безопасности на территории Свердловской области в соответствии с законодательством Российской Федерации, в том числе путем создания подразделений частной пожарной охраны, оказания содействия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r>
        <w:lastRenderedPageBreak/>
        <w:t>2. Граждане принимают участие в обеспечении пожарной безопасности на территории Свердловской области в соответствии с законодательством Российской Федерации, в том числе в установленном порядке участвуют в деятельности добровольной пожарной охраны либо оказывают содействие пожарной охране в профилактике пожаров и борьбе с ними.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  <w:outlineLvl w:val="0"/>
      </w:pPr>
      <w:r>
        <w:t>Глава 3. ПРОФИЛАКТИКА ПОЖАРОВ, ИХ ТУШЕНИЕ И</w:t>
      </w:r>
    </w:p>
    <w:p w:rsidR="000B228E" w:rsidRDefault="000B228E">
      <w:pPr>
        <w:pStyle w:val="ConsPlusTitle"/>
        <w:jc w:val="center"/>
      </w:pPr>
      <w:r>
        <w:t>ПРОВЕДЕНИЕ АВАРИЙНО-СПАСАТЕЛЬНЫХ РАБОТ</w:t>
      </w:r>
    </w:p>
    <w:p w:rsidR="000B228E" w:rsidRDefault="000B228E">
      <w:pPr>
        <w:pStyle w:val="ConsPlusTitle"/>
        <w:jc w:val="center"/>
      </w:pPr>
      <w:r>
        <w:t>НА ТЕРРИТОРИИ 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11. Разработка, утверждение и рассылка органами государственной власти Свердловской области нормативных правовых актов Свердловской области по пожарной безопасности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Свердловской области в сфере обеспечения пожарной безопасности в соответствии с федеральным законом вправе разрабатывать проекты нормативных правовых актов Свердловской области, не противоречащие требованиям пожарной безопасности, установленным нормативными правовыми актами Российской Федерации.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акты Свердловской области по пожарной безопасности, проекты которых разработаны уполномоченным исполнительным органом государственной власти Свердловской области в сфере обеспечения пожарной безопасности, утверждаются Правительством Свердловской области.</w:t>
      </w:r>
      <w:proofErr w:type="gramEnd"/>
    </w:p>
    <w:p w:rsidR="000B228E" w:rsidRDefault="000B228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Утвержденные Правительством Свердловской области нормативные правовые акты Свердловской области по пожарной безопасности подлежат обязательной рассылке в течение 7 дней со дня их утверждения.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Перечень субъектов, которым в обязательном порядке рассылаются нормативные правовые акты Свердловской области по пожарной безопасности, утвержденные Правительством Свердловской области, определяется Правительством Свердловской области.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Свердловской области от 19.02.2010 N 17-ОЗ)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12. Разработка в Свердловской области мер пожарной безопасности для населенных пунктов и территорий административных образований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proofErr w:type="gramStart"/>
      <w:r>
        <w:t>Меры пожарной безопасности для населенных пунктов и территорий административных образований разрабатываются уполномоченным исполнительным органом государственной власти Свердловской области в сфере обеспечения пожарной безопасности и органами местного самоуправления муниципальных образований, расположенных на территории Свердловской области,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</w:t>
      </w:r>
      <w:proofErr w:type="gramEnd"/>
      <w:r>
        <w:t>, зданий и сооружений.</w:t>
      </w:r>
    </w:p>
    <w:p w:rsidR="000B228E" w:rsidRDefault="000B228E">
      <w:pPr>
        <w:pStyle w:val="ConsPlusNormal"/>
        <w:jc w:val="both"/>
      </w:pPr>
      <w:r>
        <w:t xml:space="preserve">(в ред. Законов Свердловской области от 19.02.2010 </w:t>
      </w:r>
      <w:hyperlink r:id="rId61" w:history="1">
        <w:r>
          <w:rPr>
            <w:color w:val="0000FF"/>
          </w:rPr>
          <w:t>N 17-ОЗ</w:t>
        </w:r>
      </w:hyperlink>
      <w:r>
        <w:t xml:space="preserve">, от 29.06.2017 </w:t>
      </w:r>
      <w:hyperlink r:id="rId62" w:history="1">
        <w:r>
          <w:rPr>
            <w:color w:val="0000FF"/>
          </w:rPr>
          <w:t>N 66-ОЗ</w:t>
        </w:r>
      </w:hyperlink>
      <w:r>
        <w:t>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13. Организация выполнения и осуществление мер пожарной безопасности на территории 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1. Организация выполнения и осуществление на территории Свердловской области мер </w:t>
      </w:r>
      <w:r>
        <w:lastRenderedPageBreak/>
        <w:t>пожарной безопасности (за исключением первичных мер пожарной безопасности) производятся противопожарной службой Свердловской области.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В соответствии с федеральным законом тушение пожаров и проведение аварийно-спасательных работ осуществляется на безвозмездной основе, если иное не установлено законодательством Российской Федерации.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Свердловской области от 25.12.2006 N 101-ОЗ.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14. Установление в Свердловской области особого противопожарного режима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В случае повышения пожарной опасности решением Правительства Свердловской области или органов местного самоуправления муниципальных образований, расположенных на территории Свердловской области, на соответствующих территориях в соответствии с федеральным законом может устанавливаться особый противопожарный режим.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Свердловской области от 29.06.2017 N 66-ОЗ)</w:t>
      </w:r>
    </w:p>
    <w:p w:rsidR="000B228E" w:rsidRDefault="000B228E">
      <w:pPr>
        <w:pStyle w:val="ConsPlusNormal"/>
        <w:spacing w:before="220"/>
        <w:ind w:firstLine="540"/>
        <w:jc w:val="both"/>
      </w:pPr>
      <w:proofErr w:type="gramStart"/>
      <w:r>
        <w:t>В соответствии с федеральным законом 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Свердловской области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</w:t>
      </w:r>
      <w:proofErr w:type="gramEnd"/>
      <w:r>
        <w:t xml:space="preserve">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B228E" w:rsidRDefault="000B228E">
      <w:pPr>
        <w:pStyle w:val="ConsPlusNormal"/>
        <w:jc w:val="both"/>
      </w:pPr>
      <w:r>
        <w:t xml:space="preserve">(часть вторая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Свердловской области от 25.03.2011 N 19-ОЗ)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15. Осуществление органами государственной власти Свердловской области социального и экономического стимулирования обеспечения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proofErr w:type="gramStart"/>
      <w:r>
        <w:t>Органы государственной власти Свердловской области в пределах своей компетенции принимают меры, направленные на социальное и экономическое стимулирование обеспечения пожарной безопасности на территории Свердловской области, в том числе предусматривают меры государственной поддержки организаций, осуществляющих производство пожарно-технической продукции, меры социальной поддержки граждан, участвующих в профилактике пожаров и борьбе с ними, а также осуществляют закупку пожарно-технической продукции для государственных нужд Свердловской области.</w:t>
      </w:r>
      <w:proofErr w:type="gramEnd"/>
    </w:p>
    <w:p w:rsidR="000B228E" w:rsidRDefault="000B228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16. Научно-техническое обеспечение пожарной безопасности в Свердловской области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пожарной безопасности организует проведение научно-технических разработок в сфере пожарной безопасности за счет средств областного бюджета.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17. Противопожарная пропаганда и обучение мерам пожарной безопасности</w:t>
      </w:r>
    </w:p>
    <w:p w:rsidR="000B228E" w:rsidRDefault="000B228E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Свердловской области от 28.03.2016 N 25-ОЗ)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1. Противопожарная пропаганда осуществляется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организациями в соответствии с </w:t>
      </w:r>
      <w:r>
        <w:lastRenderedPageBreak/>
        <w:t xml:space="preserve">законодательством Российской Федерации и Свердловской области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Органы государственной власти Свердловской области участвуют в организации обучения населения мерам пожарной безопасности в соответствии с законодательством Российской Федерации и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18. Организация информирования населения в сфере обеспечения пожарной безопасности, содействие распространению пожарно-технических знаний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1. Информирование населения о решениях по обеспечению пожарной безопасности, принятых органами государственной власти Свердловской области, мерах пожарной безопасности организует уполномоченный исполнительный орган государственной власти Свердловской области в сфере обеспечения пожарной безопасности.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Информирование населения о решениях по обеспечению пожарной безопасности, принятых органами государственной власти Свердловской области, мерах пожарной безопасности осуществляется через средства массовой информации.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2. Уполномоченный исполнительный орган государственной власти Свердловской области в сфере обеспечения пожарной безопасности осуществляет содействие распространению пожарно-технических знаний.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3. Средства массовой информации в соответствии с федеральным законом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  <w:outlineLvl w:val="0"/>
      </w:pPr>
      <w:r>
        <w:t>Глава 4. ГАРАНТИИ СОЦИАЛЬНОЙ ЗАЩИТЫ ОТДЕЛЬНЫХ КАТЕГОРИЙ</w:t>
      </w:r>
    </w:p>
    <w:p w:rsidR="000B228E" w:rsidRDefault="000B228E">
      <w:pPr>
        <w:pStyle w:val="ConsPlusTitle"/>
        <w:jc w:val="center"/>
      </w:pPr>
      <w:r>
        <w:t>РАБОТНИКОВ ОБЛАСТНЫХ ГОСУДАРСТВЕННЫХ ПОЖАРНО-ТЕХНИЧЕСКИХ</w:t>
      </w:r>
    </w:p>
    <w:p w:rsidR="000B228E" w:rsidRDefault="000B228E">
      <w:pPr>
        <w:pStyle w:val="ConsPlusTitle"/>
        <w:jc w:val="center"/>
      </w:pPr>
      <w:r>
        <w:t>УЧРЕЖДЕНИЙ И ГОСУДАРСТВЕННЫХ ГРАЖДАНСКИХ СЛУЖАЩИХ</w:t>
      </w:r>
    </w:p>
    <w:p w:rsidR="000B228E" w:rsidRDefault="000B228E">
      <w:pPr>
        <w:pStyle w:val="ConsPlusTitle"/>
        <w:jc w:val="center"/>
      </w:pPr>
      <w:r>
        <w:t xml:space="preserve">СВЕРДЛОВСКОЙ ОБЛАСТИ,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0B228E" w:rsidRDefault="000B228E">
      <w:pPr>
        <w:pStyle w:val="ConsPlusTitle"/>
        <w:jc w:val="center"/>
      </w:pPr>
      <w:r>
        <w:t>ГРАЖДАНСКОЙ СЛУЖБЫ СВЕРДЛОВСКОЙ ОБЛАСТИ, УЧРЕЖДЕННЫЕ</w:t>
      </w:r>
    </w:p>
    <w:p w:rsidR="000B228E" w:rsidRDefault="000B228E">
      <w:pPr>
        <w:pStyle w:val="ConsPlusTitle"/>
        <w:jc w:val="center"/>
      </w:pPr>
      <w:r>
        <w:t>ДЛЯ ОБЕСПЕЧЕНИЯ ИСПОЛНЕНИЯ ПОЛНОМОЧИЙ УПОЛНОМОЧЕННОГО</w:t>
      </w:r>
    </w:p>
    <w:p w:rsidR="000B228E" w:rsidRDefault="000B228E">
      <w:pPr>
        <w:pStyle w:val="ConsPlusTitle"/>
        <w:jc w:val="center"/>
      </w:pPr>
      <w:r>
        <w:t>ИСПОЛНИТЕЛЬНОГО ОРГАНА ГОСУДАРСТВЕННОЙ ВЛАСТИ</w:t>
      </w:r>
    </w:p>
    <w:p w:rsidR="000B228E" w:rsidRDefault="000B228E">
      <w:pPr>
        <w:pStyle w:val="ConsPlusTitle"/>
        <w:jc w:val="center"/>
      </w:pPr>
      <w:r>
        <w:t>СВЕРДЛОВСКОЙ ОБЛАСТИ В СФЕРЕ ОБЕСПЕЧЕНИЯ</w:t>
      </w:r>
    </w:p>
    <w:p w:rsidR="000B228E" w:rsidRDefault="000B228E">
      <w:pPr>
        <w:pStyle w:val="ConsPlusTitle"/>
        <w:jc w:val="center"/>
      </w:pPr>
      <w:r>
        <w:t>ПОЖАРНОЙ БЕЗОПАСНОСТИ</w:t>
      </w:r>
    </w:p>
    <w:p w:rsidR="000B228E" w:rsidRDefault="000B228E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Свердловской области от 06.03.2009 N 15-ОЗ)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 xml:space="preserve">Статья 19. Утратила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Свердловской области от 06.03.2009 N 15-ОЗ.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 xml:space="preserve">Статья 19. Обеспечение размещения информации о предоставлении гарантий социальной защиты отдельным категориям работников областных государственных пожарно-технических учреждений и государственным гражданским служащим Свердловской области, замещающим должности государственной гражданской службы Свердловской области, учрежденные для обеспечения </w:t>
      </w:r>
      <w:proofErr w:type="gramStart"/>
      <w:r>
        <w:t>исполнения полномочий уполномоченного исполнительного органа государственной власти Свердловской области</w:t>
      </w:r>
      <w:proofErr w:type="gramEnd"/>
      <w:r>
        <w:t xml:space="preserve"> в сфере обеспечения пожарной безопасности</w:t>
      </w:r>
    </w:p>
    <w:p w:rsidR="000B228E" w:rsidRDefault="000B22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proofErr w:type="gramStart"/>
      <w:r>
        <w:t xml:space="preserve">Информация о предоставлении установленных настоящим Законом гарантий социальной </w:t>
      </w:r>
      <w:r>
        <w:lastRenderedPageBreak/>
        <w:t>защиты отдельным категориям работников областных государственных пожарно-технических учреждений и государственным гражданским служащим Свердловской области, замещающим должности государственной гражданской службы Свердловской области, учрежденные для обеспечения исполнения полномочий уполномоченного исполнительного органа государственной власти Свердловской области в сфере обеспечения пожарной безопасности, размещается в Единой государственной информационной системе социального обеспечения.</w:t>
      </w:r>
      <w:proofErr w:type="gramEnd"/>
      <w: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bookmarkStart w:id="0" w:name="P255"/>
      <w:bookmarkEnd w:id="0"/>
      <w:r>
        <w:t>Статья 20. Обеспечение нормальных условий работы лицам, замещающим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proofErr w:type="gramStart"/>
      <w:r>
        <w:t>Работодатель обеспечивает нормальные условия работы лицам, замещающим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в том числе приобретает и выдает этим работникам проездные документы на проезд всеми видами транспорта общего пользования (кроме такси) в городском, пригородном и местном сообщении, специальную одежду, специальную обувь и другие средства индивидуальной защиты.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r>
        <w:t>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утверждается Правительством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bookmarkStart w:id="1" w:name="P260"/>
      <w:bookmarkEnd w:id="1"/>
      <w:r>
        <w:t>Статья 21. Меры социальной поддержки лиц, замещающих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1. Утратил силу с 1 января 2012 года. - </w:t>
      </w:r>
      <w:hyperlink r:id="rId74" w:history="1">
        <w:r>
          <w:rPr>
            <w:color w:val="0000FF"/>
          </w:rPr>
          <w:t>Закон</w:t>
        </w:r>
      </w:hyperlink>
      <w:r>
        <w:t xml:space="preserve"> Свердловской области от 24.06.2011 N 56-ОЗ.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Свердловской области от 14.07.2014 N 69-ОЗ.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Лицам, замещающим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при прекращении либо расторжении трудового договора вследствие увечья (ранения, травмы, контузии) либо заболевания, полученных ими при исполнении служебных обязанностей, выплачивается за счет средств областного бюджета единовременное пособие, размер и порядок выплаты которого устанавливаются Правительством Свердловской области.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гибели (смерти) лиц, замещающих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наступившей при исполнении ими служебных обязанностей, либо смерти этих лиц, наступившей в течение одного года со дня их увольнения из областных государственных пожарно-технических учреждений вследствие увечья (ранения, травмы, контузии) либо заболевания, полученных ими при исполнении служебных обязанностей, членам их</w:t>
      </w:r>
      <w:proofErr w:type="gramEnd"/>
      <w:r>
        <w:t xml:space="preserve"> семей выплачивается за счет средств областного бюджета единовременное пособие, размер и порядок выплаты которого устанавливаются Правительством Свердловской области.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 xml:space="preserve">Статья 21-1. </w:t>
      </w:r>
      <w:proofErr w:type="gramStart"/>
      <w:r>
        <w:t xml:space="preserve">Предоставление лицам, замещающим должности, включенные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гарантий социальной защиты в </w:t>
      </w:r>
      <w:r>
        <w:lastRenderedPageBreak/>
        <w:t>сфере дополнительного пенсионного обеспечения</w:t>
      </w:r>
      <w:proofErr w:type="gramEnd"/>
    </w:p>
    <w:p w:rsidR="000B228E" w:rsidRDefault="000B22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Свердловской области от 24.06.2011 N 56-ОЗ)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bookmarkStart w:id="2" w:name="P270"/>
      <w:bookmarkEnd w:id="2"/>
      <w:r>
        <w:t>1. Лицам, достигшим возраста 50 лет и имеющим стаж работы в Государственной противопожарной службе не менее 25 лет в должностях, включенных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учреждений, предоставляется следующая гарантия социальной защиты в сфере дополнительного пенсионного обеспечения - выплата досрочной трудовой пенсии.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Свердловской области от 26.02.2018 N 11-ОЗ)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2. Досрочная трудовая пенсия назначается до месяца, в котором лицу, указанному в </w:t>
      </w:r>
      <w:hyperlink w:anchor="P270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 законодательством устанавливается страховая пенсия по старости (инвалидности).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0B228E" w:rsidRDefault="000B228E">
      <w:pPr>
        <w:pStyle w:val="ConsPlusNormal"/>
        <w:spacing w:before="220"/>
        <w:ind w:firstLine="540"/>
        <w:jc w:val="both"/>
      </w:pPr>
      <w:bookmarkStart w:id="3" w:name="P274"/>
      <w:bookmarkEnd w:id="3"/>
      <w:r>
        <w:t xml:space="preserve">3. Выплата досрочной трудовой пенсии лицам, указанным в </w:t>
      </w:r>
      <w:hyperlink w:anchor="P270" w:history="1">
        <w:r>
          <w:rPr>
            <w:color w:val="0000FF"/>
          </w:rPr>
          <w:t>пункте 1</w:t>
        </w:r>
      </w:hyperlink>
      <w:r>
        <w:t xml:space="preserve"> настоящей статьи, производится в размере 6565 рублей.</w:t>
      </w:r>
    </w:p>
    <w:p w:rsidR="000B228E" w:rsidRDefault="000B22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Размер индексации и порядок индексации досрочной трудовой пенсии, предусмотренной в </w:t>
      </w:r>
      <w:hyperlink w:anchor="P274" w:history="1">
        <w:r>
          <w:rPr>
            <w:color w:val="0000FF"/>
          </w:rPr>
          <w:t>части первой</w:t>
        </w:r>
      </w:hyperlink>
      <w:r>
        <w:t xml:space="preserve"> настоящего пункта, устанавливаются Правительством Свердловской области.</w:t>
      </w:r>
    </w:p>
    <w:p w:rsidR="000B228E" w:rsidRDefault="000B228E">
      <w:pPr>
        <w:pStyle w:val="ConsPlusNormal"/>
        <w:jc w:val="both"/>
      </w:pPr>
      <w:r>
        <w:t xml:space="preserve">(часть вторая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Свердловской области от 21.12.2015 N 166-ОЗ)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4. Досрочная трудовая пенсия назначается лицу, указанному в </w:t>
      </w:r>
      <w:hyperlink w:anchor="P270" w:history="1">
        <w:r>
          <w:rPr>
            <w:color w:val="0000FF"/>
          </w:rPr>
          <w:t>пункте 1</w:t>
        </w:r>
      </w:hyperlink>
      <w:r>
        <w:t xml:space="preserve"> настоящей статьи, территориальным исполнительным органом государственной власти Свердловской области в сфере социальной защиты населения по месту жительства лица, обратившегося за ее назначением, на основании его заявления.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Порядок назначения и выплаты досрочной трудовой пенсии лицам, указанным в </w:t>
      </w:r>
      <w:hyperlink w:anchor="P270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Свердловской области в соответствии с настоящим Законом.</w:t>
      </w:r>
    </w:p>
    <w:p w:rsidR="000B228E" w:rsidRDefault="000B228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Свердловской области от 10.10.2014 N 82-ОЗ)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Свердловской области от 10.10.2014 N 82-ОЗ.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 xml:space="preserve">Статья 22. Обязательное государственное личное страхование работников областных государственных пожарно-технических учреждений и государственных гражданских служащих Свердловской области, замещающих должности государственной гражданской службы Свердловской области, учрежденные для обеспечения </w:t>
      </w:r>
      <w:proofErr w:type="gramStart"/>
      <w:r>
        <w:t>исполнения полномочий уполномоченного исполнительного органа государственной власти Свердловской области</w:t>
      </w:r>
      <w:proofErr w:type="gramEnd"/>
      <w:r>
        <w:t xml:space="preserve"> в сфере обеспечения пожарной безопасности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1. </w:t>
      </w:r>
      <w:proofErr w:type="gramStart"/>
      <w:r>
        <w:t>Жизнь и здоровье работников областных государственных пожарно-технических учреждений и государственных гражданских служащих Свердловской области, замещающих должности государственной гражданской службы Свердловской области, учрежденные для обеспечения исполнения полномочий уполномоченного исполнительного органа государственной власти Свердловской области в сфере обеспечения пожарной безопасности, в соответствии с федеральным законом подлежат обязательному государственному личному страхованию за счет средств областного бюджета.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r>
        <w:t>2. Обязательное государственное личное страхование жизни и здоровья работников областных государственных пожарно-технических учреждений осуществляется:</w:t>
      </w:r>
    </w:p>
    <w:p w:rsidR="000B228E" w:rsidRDefault="000B228E">
      <w:pPr>
        <w:pStyle w:val="ConsPlusNormal"/>
        <w:spacing w:before="220"/>
        <w:ind w:firstLine="540"/>
        <w:jc w:val="both"/>
      </w:pPr>
      <w:bookmarkStart w:id="4" w:name="P287"/>
      <w:bookmarkEnd w:id="4"/>
      <w:proofErr w:type="gramStart"/>
      <w:r>
        <w:t xml:space="preserve">1) на случай гибели (смерти) этих лиц, наступившей при исполнении ими служебных </w:t>
      </w:r>
      <w:r>
        <w:lastRenderedPageBreak/>
        <w:t>обязанностей, либо смерти этих лиц, наступившей в течение одного года со дня их увольнения из областных государственных пожарно-технических учреждений или с государственной гражданской службы Свердловской области вследствие увечья (ранения, травмы, контузии) либо заболевания, полученных ими при исполнении служебных обязанностей;</w:t>
      </w:r>
      <w:proofErr w:type="gramEnd"/>
    </w:p>
    <w:p w:rsidR="000B228E" w:rsidRDefault="000B228E">
      <w:pPr>
        <w:pStyle w:val="ConsPlusNormal"/>
        <w:spacing w:before="220"/>
        <w:ind w:firstLine="540"/>
        <w:jc w:val="both"/>
      </w:pPr>
      <w:bookmarkStart w:id="5" w:name="P288"/>
      <w:bookmarkEnd w:id="5"/>
      <w:r>
        <w:t>2) на случай увечья (ранения, травмы, контузии) либо заболевания, полученных этими лицами при исполнении служебных обязанностей.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>3. Обязательное государственное личное страхование работников областных государственных пожарно-технических учреждений осуществляется путем заключения областными государственными пожарно-техническими учреждениями договоров личного страхования со страховыми организациями, выигравшими конкурс. Конкурсы на право заключения договора личного страхования организуются и проводятся областными государственными пожарно-техническими учреждениями.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4. Размер страховой суммы, выплачиваемой единовременно при наступлении случаев, указанных в </w:t>
      </w:r>
      <w:hyperlink w:anchor="P28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88" w:history="1">
        <w:r>
          <w:rPr>
            <w:color w:val="0000FF"/>
          </w:rPr>
          <w:t>2 пункта 2</w:t>
        </w:r>
      </w:hyperlink>
      <w:r>
        <w:t xml:space="preserve"> настоящей статьи, составляет 177500 рублей.</w:t>
      </w:r>
    </w:p>
    <w:p w:rsidR="000B228E" w:rsidRDefault="000B228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Обязательное государственное личное страхование жизни и здоровья государственных гражданских служащих Свердловской области, замещающих должности государственной гражданской службы Свердловской области, учрежденные для обеспечения исполнения полномочий уполномоченного исполнительного органа государственной власти Свердловской области в сфере обеспечения пожарной безопасности, осуществляется в соответствии с законом Свердловской области, регулирующим отношения, связанные с предоставлением государственных гарантий государственным гражданским служащим Свердловской области.</w:t>
      </w:r>
      <w:proofErr w:type="gramEnd"/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Title"/>
        <w:jc w:val="center"/>
        <w:outlineLvl w:val="0"/>
      </w:pPr>
      <w:r>
        <w:t>Глава 5. ЗАКЛЮЧИТЕЛЬНЫЕ ПОЛОЖЕНИЯ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22-1. Формирование и реализация государственных программ Свердловской области в сфере обеспечения пожарной безопасности</w:t>
      </w:r>
    </w:p>
    <w:p w:rsidR="000B228E" w:rsidRDefault="000B228E">
      <w:pPr>
        <w:pStyle w:val="ConsPlusNormal"/>
        <w:jc w:val="both"/>
      </w:pPr>
      <w:r>
        <w:t xml:space="preserve">(в ред. Законов Свердловской области от 25.03.2011 </w:t>
      </w:r>
      <w:hyperlink r:id="rId83" w:history="1">
        <w:r>
          <w:rPr>
            <w:color w:val="0000FF"/>
          </w:rPr>
          <w:t>N 19-ОЗ</w:t>
        </w:r>
      </w:hyperlink>
      <w:r>
        <w:t xml:space="preserve">, от 17.10.2013 </w:t>
      </w:r>
      <w:hyperlink r:id="rId84" w:history="1">
        <w:r>
          <w:rPr>
            <w:color w:val="0000FF"/>
          </w:rPr>
          <w:t>N 97-ОЗ</w:t>
        </w:r>
      </w:hyperlink>
      <w:r>
        <w:t>)</w:t>
      </w:r>
    </w:p>
    <w:p w:rsidR="000B228E" w:rsidRDefault="000B228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Свердловской области от 21.12.2007 N 168-ОЗ)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>Формирование и реализация государственных программ Свердловской области в сфере обеспечения пожарной безопасности осуществляются в порядке, установленном Правительством Свердловской области.</w:t>
      </w:r>
    </w:p>
    <w:p w:rsidR="000B228E" w:rsidRDefault="000B228E">
      <w:pPr>
        <w:pStyle w:val="ConsPlusNormal"/>
        <w:jc w:val="both"/>
      </w:pPr>
      <w:r>
        <w:t xml:space="preserve">(в ред. Законов Свердловской области от 25.03.2011 </w:t>
      </w:r>
      <w:hyperlink r:id="rId86" w:history="1">
        <w:r>
          <w:rPr>
            <w:color w:val="0000FF"/>
          </w:rPr>
          <w:t>N 19-ОЗ</w:t>
        </w:r>
      </w:hyperlink>
      <w:r>
        <w:t xml:space="preserve">, от 17.10.2013 </w:t>
      </w:r>
      <w:hyperlink r:id="rId87" w:history="1">
        <w:r>
          <w:rPr>
            <w:color w:val="0000FF"/>
          </w:rPr>
          <w:t>N 97-ОЗ</w:t>
        </w:r>
      </w:hyperlink>
      <w:r>
        <w:t>)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 xml:space="preserve">Статья 23. Утратила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Свердловской области от 09.11.2011 N 99-ОЗ.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  <w:outlineLvl w:val="1"/>
      </w:pPr>
      <w:r>
        <w:t>Статья 24. Вступление в силу настоящего Закона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его официального опубликования, за исключением </w:t>
      </w:r>
      <w:hyperlink w:anchor="P255" w:history="1">
        <w:r>
          <w:rPr>
            <w:color w:val="0000FF"/>
          </w:rPr>
          <w:t>статей 20</w:t>
        </w:r>
      </w:hyperlink>
      <w:r>
        <w:t xml:space="preserve"> и </w:t>
      </w:r>
      <w:hyperlink w:anchor="P260" w:history="1">
        <w:r>
          <w:rPr>
            <w:color w:val="0000FF"/>
          </w:rPr>
          <w:t>21</w:t>
        </w:r>
      </w:hyperlink>
      <w:r>
        <w:t>, вступающих в силу с 1 января 2006 года.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jc w:val="right"/>
      </w:pPr>
      <w:r>
        <w:t>Губернатор</w:t>
      </w:r>
    </w:p>
    <w:p w:rsidR="000B228E" w:rsidRDefault="000B228E">
      <w:pPr>
        <w:pStyle w:val="ConsPlusNormal"/>
        <w:jc w:val="right"/>
      </w:pPr>
      <w:r>
        <w:t>Свердловской области</w:t>
      </w:r>
    </w:p>
    <w:p w:rsidR="000B228E" w:rsidRDefault="000B228E">
      <w:pPr>
        <w:pStyle w:val="ConsPlusNormal"/>
        <w:jc w:val="right"/>
      </w:pPr>
      <w:r>
        <w:t>Э.Э.РОССЕЛЬ</w:t>
      </w:r>
    </w:p>
    <w:p w:rsidR="000B228E" w:rsidRDefault="000B228E">
      <w:pPr>
        <w:pStyle w:val="ConsPlusNormal"/>
      </w:pPr>
      <w:r>
        <w:t>г. Екатеринбург</w:t>
      </w:r>
    </w:p>
    <w:p w:rsidR="000B228E" w:rsidRDefault="000B228E">
      <w:pPr>
        <w:pStyle w:val="ConsPlusNormal"/>
        <w:spacing w:before="220"/>
      </w:pPr>
      <w:r>
        <w:t>15 июля 2005 года</w:t>
      </w:r>
    </w:p>
    <w:p w:rsidR="000B228E" w:rsidRDefault="000B228E">
      <w:pPr>
        <w:pStyle w:val="ConsPlusNormal"/>
        <w:spacing w:before="220"/>
      </w:pPr>
      <w:r>
        <w:t>N 82-ОЗ</w:t>
      </w: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jc w:val="both"/>
      </w:pPr>
    </w:p>
    <w:p w:rsidR="000B228E" w:rsidRDefault="000B2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1C" w:rsidRDefault="00A03D1C"/>
    <w:sectPr w:rsidR="00A03D1C" w:rsidSect="00A5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8E"/>
    <w:rsid w:val="000B228E"/>
    <w:rsid w:val="00A03D1C"/>
    <w:rsid w:val="00AC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1E232CB65C8FA198C18F9F791BA060A79D87311D409C97C68A517E7B7F69BE3D61EC69DAD878FEA7D22A9EIEg5H" TargetMode="External"/><Relationship Id="rId18" Type="http://schemas.openxmlformats.org/officeDocument/2006/relationships/hyperlink" Target="consultantplus://offline/ref=1A1E232CB65C8FA198C18F9F791BA060A79D87311E439897C889517E7B7F69BE3D61EC69DAD878FEA7D22A99IEgEH" TargetMode="External"/><Relationship Id="rId26" Type="http://schemas.openxmlformats.org/officeDocument/2006/relationships/hyperlink" Target="consultantplus://offline/ref=1A1E232CB65C8FA198C18F9F791BA060A79D87311D449F90C986517E7B7F69BE3D61EC69DAD878FEA7D22A9EIEg4H" TargetMode="External"/><Relationship Id="rId39" Type="http://schemas.openxmlformats.org/officeDocument/2006/relationships/hyperlink" Target="consultantplus://offline/ref=1A1E232CB65C8FA198C18F9F791BA060A79D873119439398C6840C74732665BC3A6EB37EDD9174FFA7D22BI9gEH" TargetMode="External"/><Relationship Id="rId21" Type="http://schemas.openxmlformats.org/officeDocument/2006/relationships/hyperlink" Target="consultantplus://offline/ref=1A1E232CB65C8FA198C18F9F791BA060A79D87311E429390C789517E7B7F69BE3D61EC69DAD878FEA7D22A9EIEg5H" TargetMode="External"/><Relationship Id="rId34" Type="http://schemas.openxmlformats.org/officeDocument/2006/relationships/hyperlink" Target="consultantplus://offline/ref=1A1E232CB65C8FA198C18F9F791BA060A79D87311D459397C787517E7B7F69BE3D61EC69DAD878FEA7D22A9DIEgDH" TargetMode="External"/><Relationship Id="rId42" Type="http://schemas.openxmlformats.org/officeDocument/2006/relationships/hyperlink" Target="consultantplus://offline/ref=1A1E232CB65C8FA198C18F9F791BA060A79D873115429398C6840C74732665BC3A6EB37EDD9174FFA7D22BI9gDH" TargetMode="External"/><Relationship Id="rId47" Type="http://schemas.openxmlformats.org/officeDocument/2006/relationships/hyperlink" Target="consultantplus://offline/ref=1A1E232CB65C8FA198C18F9F791BA060A79D87311F429D96C9840C74732665BC3A6EB37EDD9174FFA7D22BI9gFH" TargetMode="External"/><Relationship Id="rId50" Type="http://schemas.openxmlformats.org/officeDocument/2006/relationships/hyperlink" Target="consultantplus://offline/ref=1A1E232CB65C8FA198C18F9F791BA060A79D87311F4B9298CA840C74732665BC3A6EB37EDD9174FFA7D22BI9gAH" TargetMode="External"/><Relationship Id="rId55" Type="http://schemas.openxmlformats.org/officeDocument/2006/relationships/hyperlink" Target="consultantplus://offline/ref=1A1E232CB65C8FA198C18F9F791BA060A79D87311D459397C787517E7B7F69BE3D61EC69DAD878FEA7D22A9DIEg9H" TargetMode="External"/><Relationship Id="rId63" Type="http://schemas.openxmlformats.org/officeDocument/2006/relationships/hyperlink" Target="consultantplus://offline/ref=1A1E232CB65C8FA198C18F9F791BA060A79D87311F429D96C9840C74732665BC3A6EB37EDD9174FFA7D22BI9gDH" TargetMode="External"/><Relationship Id="rId68" Type="http://schemas.openxmlformats.org/officeDocument/2006/relationships/hyperlink" Target="consultantplus://offline/ref=1A1E232CB65C8FA198C18F9F791BA060A79D87311F4B9298CA840C74732665BC3A6EB37EDD9174FFA7D22BI9gAH" TargetMode="External"/><Relationship Id="rId76" Type="http://schemas.openxmlformats.org/officeDocument/2006/relationships/hyperlink" Target="consultantplus://offline/ref=1A1E232CB65C8FA198C18F9F791BA060A79D873114459A93CD840C74732665BC3A6EB37EDD9174FFA7D228I9g6H" TargetMode="External"/><Relationship Id="rId84" Type="http://schemas.openxmlformats.org/officeDocument/2006/relationships/hyperlink" Target="consultantplus://offline/ref=1A1E232CB65C8FA198C18F9F791BA060A79D87311E439B94CB8F517E7B7F69BE3D61EC69DAD878FEA7D22A97IEgE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1A1E232CB65C8FA198C18F9F791BA060A79D87311D4B9393CC8D517E7B7F69BE3D61EC69DAD878FEA7D22A9BIEg5H" TargetMode="External"/><Relationship Id="rId71" Type="http://schemas.openxmlformats.org/officeDocument/2006/relationships/hyperlink" Target="consultantplus://offline/ref=1A1E232CB65C8FA198C18F9F791BA060A79D873119439398C6840C74732665BC3A6EB37EDD9174FFA7D22BI9g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E232CB65C8FA198C18F9F791BA060A79D87311D459397C787517E7B7F69BE3D61EC69DAD878FEA7D22A9CIEgEH" TargetMode="External"/><Relationship Id="rId29" Type="http://schemas.openxmlformats.org/officeDocument/2006/relationships/hyperlink" Target="consultantplus://offline/ref=1A1E232CB65C8FA198C18F9F791BA060A79D87311A409297C8840C74732665BC3A6EB37EDD9174FFA7D22BI9gAH" TargetMode="External"/><Relationship Id="rId11" Type="http://schemas.openxmlformats.org/officeDocument/2006/relationships/hyperlink" Target="consultantplus://offline/ref=1A1E232CB65C8FA198C18F9F791BA060A79D873115429D90C6840C74732665BC3A6EB37EDD9174FFA7D228I9g7H" TargetMode="External"/><Relationship Id="rId24" Type="http://schemas.openxmlformats.org/officeDocument/2006/relationships/hyperlink" Target="consultantplus://offline/ref=1A1E232CB65C8FA198C18F9F791BA060A79D87311D459397C787517E7B7F69BE3D61EC69DAD878FEA7D22A9CIEg9H" TargetMode="External"/><Relationship Id="rId32" Type="http://schemas.openxmlformats.org/officeDocument/2006/relationships/hyperlink" Target="consultantplus://offline/ref=1A1E232CB65C8FA198C18F9F791BA060A79D87311D459397C787517E7B7F69BE3D61EC69DAD878FEA7D22A9CIEg5H" TargetMode="External"/><Relationship Id="rId37" Type="http://schemas.openxmlformats.org/officeDocument/2006/relationships/hyperlink" Target="consultantplus://offline/ref=1A1E232CB65C8FA198C18F9F791BA060A79D873115429398C6840C74732665BC3A6EB37EDD9174FFA7D22BI9gCH" TargetMode="External"/><Relationship Id="rId40" Type="http://schemas.openxmlformats.org/officeDocument/2006/relationships/hyperlink" Target="consultantplus://offline/ref=1A1E232CB65C8FA198C18F9F791BA060A79D87311D4B9393CC8D517E7B7F69BE3D61EC69DAD878FEA7D22A9BIEg5H" TargetMode="External"/><Relationship Id="rId45" Type="http://schemas.openxmlformats.org/officeDocument/2006/relationships/hyperlink" Target="consultantplus://offline/ref=1A1E232CB65C8FA198C18F9F791BA060A79D87311E439897C889517E7B7F69BE3D61EC69DAD878FEA7D22A99IEg9H" TargetMode="External"/><Relationship Id="rId53" Type="http://schemas.openxmlformats.org/officeDocument/2006/relationships/hyperlink" Target="consultantplus://offline/ref=1A1E232CB65C8FA198C18F9F791BA060A79D87311D459397C787517E7B7F69BE3D61EC69DAD878FEA7D22A9DIEgEH" TargetMode="External"/><Relationship Id="rId58" Type="http://schemas.openxmlformats.org/officeDocument/2006/relationships/hyperlink" Target="consultantplus://offline/ref=1A1E232CB65C8FA198C18F9F791BA060A79D87311A409297C8840C74732665BC3A6EB37EDD9174FFA7D22BI9g9H" TargetMode="External"/><Relationship Id="rId66" Type="http://schemas.openxmlformats.org/officeDocument/2006/relationships/hyperlink" Target="consultantplus://offline/ref=1A1E232CB65C8FA198C18F9F791BA060A79D87311D459397C787517E7B7F69BE3D61EC69DAD878FEA7D22A9DIEg8H" TargetMode="External"/><Relationship Id="rId74" Type="http://schemas.openxmlformats.org/officeDocument/2006/relationships/hyperlink" Target="consultantplus://offline/ref=1A1E232CB65C8FA198C18F9F791BA060A79D873114459A93CD840C74732665BC3A6EB37EDD9174FFA7D228I9g9H" TargetMode="External"/><Relationship Id="rId79" Type="http://schemas.openxmlformats.org/officeDocument/2006/relationships/hyperlink" Target="consultantplus://offline/ref=1A1E232CB65C8FA198C18F9F791BA060A79D87311D479A94C68A517E7B7F69BE3D61EC69DAD878FEA7D22A9FIEgBH" TargetMode="External"/><Relationship Id="rId87" Type="http://schemas.openxmlformats.org/officeDocument/2006/relationships/hyperlink" Target="consultantplus://offline/ref=1A1E232CB65C8FA198C18F9F791BA060A79D87311E439B94CB8F517E7B7F69BE3D61EC69DAD878FEA7D22A97IEgEH" TargetMode="External"/><Relationship Id="rId5" Type="http://schemas.openxmlformats.org/officeDocument/2006/relationships/hyperlink" Target="consultantplus://offline/ref=1A1E232CB65C8FA198C18F9F791BA060A79D87311F4B9298CA840C74732665BC3A6EB37EDD9174FFA7D22AI9g7H" TargetMode="External"/><Relationship Id="rId61" Type="http://schemas.openxmlformats.org/officeDocument/2006/relationships/hyperlink" Target="consultantplus://offline/ref=1A1E232CB65C8FA198C18F9F791BA060A79D87311A409297C8840C74732665BC3A6EB37EDD9174FFA7D228I9gEH" TargetMode="External"/><Relationship Id="rId82" Type="http://schemas.openxmlformats.org/officeDocument/2006/relationships/hyperlink" Target="consultantplus://offline/ref=1A1E232CB65C8FA198C18F9F791BA060A79D87311D479A94C68A517E7B7F69BE3D61EC69DAD878FEA7D22A9FIEg5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1A1E232CB65C8FA198C18F9F791BA060A79D87311E439897CF8A517E7B7F69BE3D61EC69DAD878FEA7D22A9EIEg5H" TargetMode="External"/><Relationship Id="rId4" Type="http://schemas.openxmlformats.org/officeDocument/2006/relationships/hyperlink" Target="consultantplus://offline/ref=1A1E232CB65C8FA198C18F9F791BA060A79D87311F429D96C9840C74732665BC3A6EB37EDD9174FFA7D22AI9g7H" TargetMode="External"/><Relationship Id="rId9" Type="http://schemas.openxmlformats.org/officeDocument/2006/relationships/hyperlink" Target="consultantplus://offline/ref=1A1E232CB65C8FA198C18F9F791BA060A79D873115429398C6840C74732665BC3A6EB37EDD9174FFA7D22AI9g7H" TargetMode="External"/><Relationship Id="rId14" Type="http://schemas.openxmlformats.org/officeDocument/2006/relationships/hyperlink" Target="consultantplus://offline/ref=1A1E232CB65C8FA198C18F9F791BA060A79D87311D479A94C68A517E7B7F69BE3D61EC69DAD878FEA7D22A9FIEg9H" TargetMode="External"/><Relationship Id="rId22" Type="http://schemas.openxmlformats.org/officeDocument/2006/relationships/hyperlink" Target="consultantplus://offline/ref=1A1E232CB65C8FA198C18F9F791BA060A79D87311E419F97CB87517E7B7F69BE3D61EC69DAD878FEA7D22A9BIEgEH" TargetMode="External"/><Relationship Id="rId27" Type="http://schemas.openxmlformats.org/officeDocument/2006/relationships/hyperlink" Target="consultantplus://offline/ref=1A1E232CB65C8FA198C18F9F791BA060A79D87311F4B9298CA840C74732665BC3A6EB37EDD9174FFA7D22BI9gEH" TargetMode="External"/><Relationship Id="rId30" Type="http://schemas.openxmlformats.org/officeDocument/2006/relationships/hyperlink" Target="consultantplus://offline/ref=1A1E232CB65C8FA198C18F9F791BA060A79D873115429398C6840C74732665BC3A6EB37EDD9174FFA7D22BI9gEH" TargetMode="External"/><Relationship Id="rId35" Type="http://schemas.openxmlformats.org/officeDocument/2006/relationships/hyperlink" Target="consultantplus://offline/ref=1A1E232CB65C8FA198C18F9F791BA060A79D87311A409297C8840C74732665BC3A6EB37EDD9174FFA7D22BI9g8H" TargetMode="External"/><Relationship Id="rId43" Type="http://schemas.openxmlformats.org/officeDocument/2006/relationships/hyperlink" Target="consultantplus://offline/ref=1A1E232CB65C8FA198C18F9F791BA060A79D87311F4B9298CA840C74732665BC3A6EB37EDD9174FFA7D22BI9gDH" TargetMode="External"/><Relationship Id="rId48" Type="http://schemas.openxmlformats.org/officeDocument/2006/relationships/hyperlink" Target="consultantplus://offline/ref=1A1E232CB65C8FA198C18F9F791BA060A79D87311E439897C889517E7B7F69BE3D61EC69DAD878FEA7D22A99IEg9H" TargetMode="External"/><Relationship Id="rId56" Type="http://schemas.openxmlformats.org/officeDocument/2006/relationships/hyperlink" Target="consultantplus://offline/ref=1A1E232CB65C8FA198C18F9F791BA060A79D87311A409297C8840C74732665BC3A6EB37EDD9174FFA7D22BI9g6H" TargetMode="External"/><Relationship Id="rId64" Type="http://schemas.openxmlformats.org/officeDocument/2006/relationships/hyperlink" Target="consultantplus://offline/ref=1A1E232CB65C8FA198C18F9F791BA060A79D87311E439897CF8A517E7B7F69BE3D61EC69DAD878FEA7D22A9FIEgCH" TargetMode="External"/><Relationship Id="rId69" Type="http://schemas.openxmlformats.org/officeDocument/2006/relationships/hyperlink" Target="consultantplus://offline/ref=1A1E232CB65C8FA198C18F9F791BA060A79D87311F4B9298CA840C74732665BC3A6EB37EDD9174FFA7D22BI9gAH" TargetMode="External"/><Relationship Id="rId77" Type="http://schemas.openxmlformats.org/officeDocument/2006/relationships/hyperlink" Target="consultantplus://offline/ref=1A1E232CB65C8FA198C18F9F791BA060A79D87311E429390C789517E7B7F69BE3D61EC69DAD878FEA7D22A9EIEg4H" TargetMode="External"/><Relationship Id="rId8" Type="http://schemas.openxmlformats.org/officeDocument/2006/relationships/hyperlink" Target="consultantplus://offline/ref=1A1E232CB65C8FA198C18F9F791BA060A79D87311A409297C8840C74732665BC3A6EB37EDD9174FFA7D22AI9g7H" TargetMode="External"/><Relationship Id="rId51" Type="http://schemas.openxmlformats.org/officeDocument/2006/relationships/hyperlink" Target="consultantplus://offline/ref=1A1E232CB65C8FA198C18F9F791BA060A79D87311D459397C787517E7B7F69BE3D61EC69DAD878FEA7D22A9DIEgEH" TargetMode="External"/><Relationship Id="rId72" Type="http://schemas.openxmlformats.org/officeDocument/2006/relationships/hyperlink" Target="consultantplus://offline/ref=1A1E232CB65C8FA198C18F9F791BA060A79D87311E419F97CB87517E7B7F69BE3D61EC69DAD878FEA7D22A9BIEg9H" TargetMode="External"/><Relationship Id="rId80" Type="http://schemas.openxmlformats.org/officeDocument/2006/relationships/hyperlink" Target="consultantplus://offline/ref=1A1E232CB65C8FA198C18F9F791BA060A79D87311D459899C888517E7B7F69BE3D61EC69DAD878FEA7D22B9BIEgCH" TargetMode="External"/><Relationship Id="rId85" Type="http://schemas.openxmlformats.org/officeDocument/2006/relationships/hyperlink" Target="consultantplus://offline/ref=1A1E232CB65C8FA198C18F9F791BA060A79D87311F4B9298CA840C74732665BC3A6EB37EDD9174FFA7D229I9g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1E232CB65C8FA198C18F9F791BA060A79D87311E439B94CB8F517E7B7F69BE3D61EC69DAD878FEA7D22A97IEgCH" TargetMode="External"/><Relationship Id="rId17" Type="http://schemas.openxmlformats.org/officeDocument/2006/relationships/hyperlink" Target="consultantplus://offline/ref=1A1E232CB65C8FA198C18F9F791BA060A79D87311D449F90C986517E7B7F69BE3D61EC69DAD878FEA7D22A9EIEg5H" TargetMode="External"/><Relationship Id="rId25" Type="http://schemas.openxmlformats.org/officeDocument/2006/relationships/hyperlink" Target="consultantplus://offline/ref=1A1E232CB65C8FA198C18F9F791BA060A79D87311E439897CF8A517E7B7F69BE3D61EC69DAD878FEA7D22A9FIEgDH" TargetMode="External"/><Relationship Id="rId33" Type="http://schemas.openxmlformats.org/officeDocument/2006/relationships/hyperlink" Target="consultantplus://offline/ref=1A1E232CB65C8FA198C18F9F791BA060A79D87311D459397C787517E7B7F69BE3D61EC69DAD878FEA7D22A9CIEg4H" TargetMode="External"/><Relationship Id="rId38" Type="http://schemas.openxmlformats.org/officeDocument/2006/relationships/hyperlink" Target="consultantplus://offline/ref=1A1E232CB65C8FA198C18F9F791BA060A79D87311F4B9298CA840C74732665BC3A6EB37EDD9174FFA7D22BI9gDH" TargetMode="External"/><Relationship Id="rId46" Type="http://schemas.openxmlformats.org/officeDocument/2006/relationships/hyperlink" Target="consultantplus://offline/ref=1A1E232CB65C8FA198C18F9F791BA060A79D87311A409297C8840C74732665BC3A6EB37EDD9174FFA7D22BI9g9H" TargetMode="External"/><Relationship Id="rId59" Type="http://schemas.openxmlformats.org/officeDocument/2006/relationships/hyperlink" Target="consultantplus://offline/ref=1A1E232CB65C8FA198C18F9F791BA060A79D87311A409297C8840C74732665BC3A6EB37EDD9174FFA7D22BI9g9H" TargetMode="External"/><Relationship Id="rId67" Type="http://schemas.openxmlformats.org/officeDocument/2006/relationships/hyperlink" Target="consultantplus://offline/ref=1A1E232CB65C8FA198C18F9F791BA060A79D87311D459397C787517E7B7F69BE3D61EC69DAD878FEA7D22A9DIEgBH" TargetMode="External"/><Relationship Id="rId20" Type="http://schemas.openxmlformats.org/officeDocument/2006/relationships/hyperlink" Target="consultantplus://offline/ref=1A1E232CB65C8FA198C18F9F791BA060A79D87311E439297CD8A517E7B7F69BE3D61EC69DAD878FEA7D22A9DIEgFH" TargetMode="External"/><Relationship Id="rId41" Type="http://schemas.openxmlformats.org/officeDocument/2006/relationships/hyperlink" Target="consultantplus://offline/ref=1A1E232CB65C8FA198C18F9F791BA060A79D87311E439297CD8A517E7B7F69BE3D61EC69DAD878FEA7D22A9DIEgEH" TargetMode="External"/><Relationship Id="rId54" Type="http://schemas.openxmlformats.org/officeDocument/2006/relationships/hyperlink" Target="consultantplus://offline/ref=1A1E232CB65C8FA198C18F9F791BA060A79D87311D459397C787517E7B7F69BE3D61EC69DAD878FEA7D22A9DIEgEH" TargetMode="External"/><Relationship Id="rId62" Type="http://schemas.openxmlformats.org/officeDocument/2006/relationships/hyperlink" Target="consultantplus://offline/ref=1A1E232CB65C8FA198C18F9F791BA060A79D87311E439897CF8A517E7B7F69BE3D61EC69DAD878FEA7D22A9FIEgCH" TargetMode="External"/><Relationship Id="rId70" Type="http://schemas.openxmlformats.org/officeDocument/2006/relationships/hyperlink" Target="consultantplus://offline/ref=1A1E232CB65C8FA198C18F9F791BA060A79D873119439398C6840C74732665BC3A6EB37EDD9174FFA7D22BI9gFH" TargetMode="External"/><Relationship Id="rId75" Type="http://schemas.openxmlformats.org/officeDocument/2006/relationships/hyperlink" Target="consultantplus://offline/ref=1A1E232CB65C8FA198C18F9F791BA060A79D87311D409C97C68A517E7B7F69BE3D61EC69DAD878FEA7D22A9EIEg4H" TargetMode="External"/><Relationship Id="rId83" Type="http://schemas.openxmlformats.org/officeDocument/2006/relationships/hyperlink" Target="consultantplus://offline/ref=1A1E232CB65C8FA198C18F9F791BA060A79D873115429398C6840C74732665BC3A6EB37EDD9174FFA7D228I9gFH" TargetMode="External"/><Relationship Id="rId88" Type="http://schemas.openxmlformats.org/officeDocument/2006/relationships/hyperlink" Target="consultantplus://offline/ref=1A1E232CB65C8FA198C18F9F791BA060A79D873115429D90C6840C74732665BC3A6EB37EDD9174FFA7D228I9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E232CB65C8FA198C18F9F791BA060A79D873119439398C6840C74732665BC3A6EB37EDD9174FFA7D22AI9g7H" TargetMode="External"/><Relationship Id="rId15" Type="http://schemas.openxmlformats.org/officeDocument/2006/relationships/hyperlink" Target="consultantplus://offline/ref=1A1E232CB65C8FA198C18F9F791BA060A79D87311D459899C888517E7B7F69BE3D61EC69DAD878FEA7D22B9BIEgDH" TargetMode="External"/><Relationship Id="rId23" Type="http://schemas.openxmlformats.org/officeDocument/2006/relationships/hyperlink" Target="consultantplus://offline/ref=1A1E232CB65C8FA198C18F9F791BA060A79D87311E439897CF8A517E7B7F69BE3D61EC69DAD878FEA7D22A9EIEg4H" TargetMode="External"/><Relationship Id="rId28" Type="http://schemas.openxmlformats.org/officeDocument/2006/relationships/hyperlink" Target="consultantplus://offline/ref=1A1E232CB65C8FA198C18F9F791BA060A79D87311F4B9298CA840C74732665BC3A6EB37EDD9174FFA7D22BI9gFH" TargetMode="External"/><Relationship Id="rId36" Type="http://schemas.openxmlformats.org/officeDocument/2006/relationships/hyperlink" Target="consultantplus://offline/ref=1A1E232CB65C8FA198C18F9F791BA060A79D87311D459397C787517E7B7F69BE3D61EC69DAD878FEA7D22A9DIEgCH" TargetMode="External"/><Relationship Id="rId49" Type="http://schemas.openxmlformats.org/officeDocument/2006/relationships/hyperlink" Target="consultantplus://offline/ref=1A1E232CB65C8FA198C18F9F791BA060A79D87311A409297C8840C74732665BC3A6EB37EDD9174FFA7D22BI9g6H" TargetMode="External"/><Relationship Id="rId57" Type="http://schemas.openxmlformats.org/officeDocument/2006/relationships/hyperlink" Target="consultantplus://offline/ref=1A1E232CB65C8FA198C18F9F791BA060A79D87311A409297C8840C74732665BC3A6EB37EDD9174FFA7D22BI9g7H" TargetMode="External"/><Relationship Id="rId10" Type="http://schemas.openxmlformats.org/officeDocument/2006/relationships/hyperlink" Target="consultantplus://offline/ref=1A1E232CB65C8FA198C18F9F791BA060A79D873114459A93CD840C74732665BC3A6EB37EDD9174FFA7D228I9g8H" TargetMode="External"/><Relationship Id="rId31" Type="http://schemas.openxmlformats.org/officeDocument/2006/relationships/hyperlink" Target="consultantplus://offline/ref=1A1E232CB65C8FA198C18F9F791BA060A79D87311D459397C787517E7B7F69BE3D61EC69DAD878FEA7D22A9CIEgBH" TargetMode="External"/><Relationship Id="rId44" Type="http://schemas.openxmlformats.org/officeDocument/2006/relationships/hyperlink" Target="consultantplus://offline/ref=1A1E232CB65C8FA198C18F9F791BA060A79D87311F429D96C9840C74732665BC3A6EB37EDD9174FFA7D22BI9gEH" TargetMode="External"/><Relationship Id="rId52" Type="http://schemas.openxmlformats.org/officeDocument/2006/relationships/hyperlink" Target="consultantplus://offline/ref=1A1E232CB65C8FA198C18F9F791BA060A79D87311F4B9298CA840C74732665BC3A6EB37EDD9174FFA7D22BI9gBH" TargetMode="External"/><Relationship Id="rId60" Type="http://schemas.openxmlformats.org/officeDocument/2006/relationships/hyperlink" Target="consultantplus://offline/ref=1A1E232CB65C8FA198C18F9F791BA060A79D87311A409297C8840C74732665BC3A6EB37EDD9174FFA7D22BI9g9H" TargetMode="External"/><Relationship Id="rId65" Type="http://schemas.openxmlformats.org/officeDocument/2006/relationships/hyperlink" Target="consultantplus://offline/ref=1A1E232CB65C8FA198C18F9F791BA060A79D873115429398C6840C74732665BC3A6EB37EDD9174FFA7D22BI9g7H" TargetMode="External"/><Relationship Id="rId73" Type="http://schemas.openxmlformats.org/officeDocument/2006/relationships/hyperlink" Target="consultantplus://offline/ref=1A1E232CB65C8FA198C18F897A77FE6AA49FDB3A1A4691C692DB572924I2gFH" TargetMode="External"/><Relationship Id="rId78" Type="http://schemas.openxmlformats.org/officeDocument/2006/relationships/hyperlink" Target="consultantplus://offline/ref=1A1E232CB65C8FA198C18F9F791BA060A79D87311D479A94C68A517E7B7F69BE3D61EC69DAD878FEA7D22A9FIEg8H" TargetMode="External"/><Relationship Id="rId81" Type="http://schemas.openxmlformats.org/officeDocument/2006/relationships/hyperlink" Target="consultantplus://offline/ref=1A1E232CB65C8FA198C18F9F791BA060A79D87311D479A94C68A517E7B7F69BE3D61EC69DAD878FEA7D22A9FIEgAH" TargetMode="External"/><Relationship Id="rId86" Type="http://schemas.openxmlformats.org/officeDocument/2006/relationships/hyperlink" Target="consultantplus://offline/ref=1A1E232CB65C8FA198C18F9F791BA060A79D873115429398C6840C74732665BC3A6EB37EDD9174FFA7D228I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7295</Words>
  <Characters>41588</Characters>
  <Application>Microsoft Office Word</Application>
  <DocSecurity>0</DocSecurity>
  <Lines>346</Lines>
  <Paragraphs>97</Paragraphs>
  <ScaleCrop>false</ScaleCrop>
  <Company>Krokoz™</Company>
  <LinksUpToDate>false</LinksUpToDate>
  <CharactersWithSpaces>48786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2018-08-06T07:32:00Z</dcterms:created>
  <dcterms:modified xsi:type="dcterms:W3CDTF">2018-08-06T07:33:00Z</dcterms:modified>
</cp:coreProperties>
</file>